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74" w:rsidRDefault="00432274" w:rsidP="00432274">
      <w:pPr>
        <w:jc w:val="center"/>
      </w:pPr>
      <w:r w:rsidRPr="00755601">
        <w:t>МС(К)ОУ  "школа №155"</w:t>
      </w: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Pr="006F7629" w:rsidRDefault="00432274" w:rsidP="00432274">
      <w:pPr>
        <w:jc w:val="center"/>
        <w:rPr>
          <w:b/>
          <w:sz w:val="44"/>
          <w:szCs w:val="44"/>
        </w:rPr>
      </w:pPr>
      <w:r w:rsidRPr="006F7629">
        <w:rPr>
          <w:b/>
          <w:sz w:val="44"/>
          <w:szCs w:val="44"/>
        </w:rPr>
        <w:t>Выступление на методическом объединении начальных классов</w:t>
      </w:r>
    </w:p>
    <w:p w:rsidR="00432274" w:rsidRPr="006F7629" w:rsidRDefault="00432274" w:rsidP="00432274">
      <w:pPr>
        <w:jc w:val="center"/>
        <w:rPr>
          <w:b/>
          <w:sz w:val="44"/>
          <w:szCs w:val="44"/>
        </w:rPr>
      </w:pPr>
      <w:r w:rsidRPr="006F7629">
        <w:rPr>
          <w:b/>
          <w:sz w:val="44"/>
          <w:szCs w:val="44"/>
        </w:rPr>
        <w:t xml:space="preserve">тема: </w:t>
      </w:r>
    </w:p>
    <w:p w:rsidR="00432274" w:rsidRPr="00755601" w:rsidRDefault="00432274" w:rsidP="00432274">
      <w:pPr>
        <w:jc w:val="center"/>
        <w:rPr>
          <w:b/>
          <w:sz w:val="52"/>
          <w:szCs w:val="52"/>
        </w:rPr>
      </w:pPr>
      <w:r w:rsidRPr="00755601">
        <w:rPr>
          <w:b/>
          <w:sz w:val="52"/>
          <w:szCs w:val="52"/>
        </w:rPr>
        <w:t>"</w:t>
      </w:r>
      <w:r>
        <w:rPr>
          <w:b/>
          <w:sz w:val="52"/>
          <w:szCs w:val="52"/>
        </w:rPr>
        <w:t>Дети с нарушением опорно-двигательного аппарата</w:t>
      </w:r>
      <w:r w:rsidRPr="00755601">
        <w:rPr>
          <w:b/>
          <w:sz w:val="52"/>
          <w:szCs w:val="52"/>
        </w:rPr>
        <w:t>"</w:t>
      </w: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right"/>
      </w:pPr>
    </w:p>
    <w:p w:rsidR="00432274" w:rsidRDefault="00432274" w:rsidP="00432274">
      <w:pPr>
        <w:jc w:val="right"/>
      </w:pPr>
    </w:p>
    <w:p w:rsidR="00432274" w:rsidRDefault="00432274" w:rsidP="00432274">
      <w:pPr>
        <w:jc w:val="right"/>
      </w:pPr>
      <w:r>
        <w:t>сообщение подготовила</w:t>
      </w:r>
    </w:p>
    <w:p w:rsidR="00432274" w:rsidRDefault="00432274" w:rsidP="00432274">
      <w:pPr>
        <w:jc w:val="right"/>
      </w:pPr>
      <w:r>
        <w:t>учитель начальных классов</w:t>
      </w:r>
    </w:p>
    <w:p w:rsidR="00432274" w:rsidRDefault="00432274" w:rsidP="00432274">
      <w:pPr>
        <w:jc w:val="right"/>
      </w:pPr>
      <w:r>
        <w:t>Кокуркина Л.Л.</w:t>
      </w:r>
    </w:p>
    <w:p w:rsidR="00432274" w:rsidRDefault="00432274" w:rsidP="00432274">
      <w:pPr>
        <w:jc w:val="right"/>
      </w:pPr>
    </w:p>
    <w:p w:rsidR="00432274" w:rsidRDefault="00432274" w:rsidP="00432274">
      <w:pPr>
        <w:jc w:val="right"/>
      </w:pPr>
    </w:p>
    <w:p w:rsidR="00432274" w:rsidRDefault="00432274" w:rsidP="00432274">
      <w:pPr>
        <w:jc w:val="right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432274" w:rsidP="00432274">
      <w:pPr>
        <w:jc w:val="center"/>
      </w:pPr>
    </w:p>
    <w:p w:rsidR="00432274" w:rsidRDefault="00D753E5" w:rsidP="00432274">
      <w:pPr>
        <w:jc w:val="center"/>
      </w:pPr>
      <w:r>
        <w:t>2010</w:t>
      </w:r>
      <w:r w:rsidR="00432274">
        <w:t>г.</w:t>
      </w:r>
    </w:p>
    <w:p w:rsidR="00432274" w:rsidRPr="000B3F40" w:rsidRDefault="00432274" w:rsidP="000B3F40">
      <w:pPr>
        <w:jc w:val="center"/>
        <w:rPr>
          <w:rStyle w:val="13pt"/>
          <w:rFonts w:asciiTheme="minorHAnsi" w:eastAsia="Arial Unicode MS" w:hAnsiTheme="minorHAnsi" w:cstheme="minorHAnsi"/>
          <w:b/>
          <w:spacing w:val="0"/>
          <w:sz w:val="40"/>
          <w:szCs w:val="40"/>
        </w:rPr>
      </w:pPr>
      <w:r w:rsidRPr="000B3F40">
        <w:rPr>
          <w:rStyle w:val="13pt"/>
          <w:rFonts w:asciiTheme="minorHAnsi" w:eastAsia="Arial Unicode MS" w:hAnsiTheme="minorHAnsi" w:cstheme="minorHAnsi"/>
          <w:b/>
          <w:spacing w:val="0"/>
          <w:sz w:val="40"/>
          <w:szCs w:val="40"/>
        </w:rPr>
        <w:lastRenderedPageBreak/>
        <w:t>содержание</w:t>
      </w: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40"/>
          <w:szCs w:val="40"/>
        </w:rPr>
      </w:pPr>
    </w:p>
    <w:p w:rsidR="00432274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 xml:space="preserve">    </w:t>
      </w:r>
      <w:r w:rsidR="00432274" w:rsidRPr="00432274"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Введение</w:t>
      </w:r>
    </w:p>
    <w:p w:rsidR="00432274" w:rsidRDefault="00432274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432274" w:rsidRDefault="00432274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1. Определение понятия, причины развития ДЦП.</w:t>
      </w:r>
    </w:p>
    <w:p w:rsidR="00432274" w:rsidRDefault="00432274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432274" w:rsidRDefault="00432274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2. Клинические формы.</w:t>
      </w:r>
    </w:p>
    <w:p w:rsidR="00432274" w:rsidRDefault="00432274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0B3F40" w:rsidRDefault="00432274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3. Двигательные и зрительно-моторные на</w:t>
      </w:r>
      <w:r w:rsidR="000B3F40"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рушения у детей</w:t>
      </w:r>
    </w:p>
    <w:p w:rsidR="00432274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 xml:space="preserve">    с заболеванием с ДЦП.</w:t>
      </w: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4. Особенности познавательных процессов.</w:t>
      </w: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5. Особенности речи у детей с заболеванием ДЦП.</w:t>
      </w: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6. Выводы.</w:t>
      </w:r>
    </w:p>
    <w:p w:rsidR="000B3F40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</w:p>
    <w:p w:rsidR="000B3F40" w:rsidRPr="00432274" w:rsidRDefault="000B3F40">
      <w:pP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</w:pPr>
      <w:r>
        <w:rPr>
          <w:rStyle w:val="13pt"/>
          <w:rFonts w:asciiTheme="minorHAnsi" w:eastAsia="Arial Unicode MS" w:hAnsiTheme="minorHAnsi" w:cstheme="minorHAnsi"/>
          <w:spacing w:val="0"/>
          <w:sz w:val="28"/>
          <w:szCs w:val="28"/>
        </w:rPr>
        <w:t>7. Список литературы.</w:t>
      </w:r>
    </w:p>
    <w:p w:rsidR="00432274" w:rsidRPr="00432274" w:rsidRDefault="00432274">
      <w:pPr>
        <w:rPr>
          <w:rStyle w:val="13pt"/>
          <w:rFonts w:asciiTheme="minorHAnsi" w:eastAsia="Arial Unicode MS" w:hAnsiTheme="minorHAnsi" w:cstheme="minorHAnsi"/>
          <w:spacing w:val="0"/>
          <w:sz w:val="40"/>
          <w:szCs w:val="40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0B3F40" w:rsidRDefault="000B3F40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Style w:val="13pt"/>
          <w:rFonts w:asciiTheme="minorHAnsi" w:hAnsiTheme="minorHAnsi" w:cstheme="minorHAnsi"/>
          <w:spacing w:val="0"/>
          <w:sz w:val="28"/>
          <w:szCs w:val="28"/>
        </w:rPr>
      </w:pPr>
    </w:p>
    <w:p w:rsidR="00DB3E21" w:rsidRPr="00930354" w:rsidRDefault="00842CFF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Style w:val="13pt"/>
          <w:rFonts w:asciiTheme="minorHAnsi" w:hAnsiTheme="minorHAnsi" w:cstheme="minorHAnsi"/>
          <w:spacing w:val="0"/>
          <w:sz w:val="28"/>
          <w:szCs w:val="28"/>
        </w:rPr>
        <w:lastRenderedPageBreak/>
        <w:t>ВВЕДЕНИЕ</w:t>
      </w:r>
    </w:p>
    <w:p w:rsidR="00DB3E21" w:rsidRPr="00930354" w:rsidRDefault="00842CFF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На современном этапе развития нашего общества особое внимание уделяется проблеме </w:t>
      </w:r>
      <w:proofErr w:type="spellStart"/>
      <w:r w:rsidRPr="00930354">
        <w:rPr>
          <w:rFonts w:asciiTheme="minorHAnsi" w:hAnsiTheme="minorHAnsi" w:cstheme="minorHAnsi"/>
          <w:spacing w:val="0"/>
          <w:sz w:val="28"/>
          <w:szCs w:val="28"/>
        </w:rPr>
        <w:t>гуманизации</w:t>
      </w:r>
      <w:proofErr w:type="spellEnd"/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образования. Успешное решение этой проблемы невозможно без пристального внимания к особенностям психи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ческого развития ребенка. В современной отечественной и зарубежной психологии накоплен достаточно объемный эмпирический материал по изучению психического развития ребенка. Выделены основные этапы раз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вития, проанализированы механизмы формирования познавательных про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цессов и функций детей разных возрастных групп.</w:t>
      </w:r>
    </w:p>
    <w:p w:rsidR="00DB3E21" w:rsidRPr="00930354" w:rsidRDefault="00842CFF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По данным Госкомитета РФ на конец 1999г. на учете в России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со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стояло 597,2 тысячи детей-инвалидов, каждый 10-ый из которых является инвалидом по причине заболеваний опорно-двигательного аппарата. Эта патология чрезвычайно распространена и имеет тенденцию к росту,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осо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>бенно значительно увеличивается число больных детей с детским цереб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 xml:space="preserve">ральным параличом (ДЦП). У них наблюдается сочетание выраженных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на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>рушений опорно-двигательного аппарата с отклонениями в развитии цен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тральной нервной системы. Эти дети нуждаются в специальном подходе к обучению. В период начального обучения им требуется щадящий режим, психологическая и коррекционно-педагогическая помощь.</w:t>
      </w:r>
    </w:p>
    <w:p w:rsidR="00DB3E21" w:rsidRPr="00930354" w:rsidRDefault="00842CFF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>Первое клиническое описание детского церебрального паралича</w:t>
      </w:r>
      <w:r w:rsidRPr="00930354">
        <w:rPr>
          <w:rStyle w:val="415pt-1pt"/>
          <w:rFonts w:asciiTheme="minorHAnsi" w:hAnsiTheme="minorHAnsi" w:cstheme="minorHAnsi"/>
          <w:spacing w:val="0"/>
          <w:sz w:val="28"/>
          <w:szCs w:val="28"/>
        </w:rPr>
        <w:t xml:space="preserve"> бы</w:t>
      </w:r>
      <w:r w:rsidRPr="00930354">
        <w:rPr>
          <w:rStyle w:val="415pt-1pt"/>
          <w:rFonts w:asciiTheme="minorHAnsi" w:hAnsiTheme="minorHAnsi" w:cstheme="minorHAnsi"/>
          <w:spacing w:val="0"/>
          <w:sz w:val="28"/>
          <w:szCs w:val="28"/>
        </w:rPr>
        <w:softHyphen/>
        <w:t>ло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сделано английским врачом-хирургом В.Д.Литтлем (1810 - 1894г.г.) в 1861г. Он впервые доложил об этом на заседании английского Королев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ского медицинского общества, а затем опубликовал свои наблюдения за детьми, у которых после перенесенной при родах травмы головы разви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лись параличи конечностей.</w:t>
      </w:r>
    </w:p>
    <w:p w:rsidR="00DB3E21" w:rsidRPr="00930354" w:rsidRDefault="00842CFF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М.Я.Брейтман (1902г.) первым описал </w:t>
      </w:r>
      <w:r w:rsidR="000B3F40" w:rsidRPr="00930354">
        <w:rPr>
          <w:rFonts w:asciiTheme="minorHAnsi" w:hAnsiTheme="minorHAnsi" w:cstheme="minorHAnsi"/>
          <w:spacing w:val="0"/>
          <w:sz w:val="28"/>
          <w:szCs w:val="28"/>
        </w:rPr>
        <w:t>патологоанатомическую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и клиническую картину ДЦП. Он отметил, что </w:t>
      </w:r>
      <w:r w:rsidRPr="00930354">
        <w:rPr>
          <w:rStyle w:val="3pt"/>
          <w:rFonts w:asciiTheme="minorHAnsi" w:hAnsiTheme="minorHAnsi" w:cstheme="minorHAnsi"/>
          <w:spacing w:val="0"/>
          <w:sz w:val="28"/>
          <w:szCs w:val="28"/>
        </w:rPr>
        <w:t>при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данном заболевании страдает не только двигательная сфера, но и интеллект и речь.</w:t>
      </w:r>
    </w:p>
    <w:p w:rsidR="00A65B39" w:rsidRPr="00930354" w:rsidRDefault="00842CFF" w:rsidP="00D66F45">
      <w:pPr>
        <w:tabs>
          <w:tab w:val="left" w:pos="9214"/>
        </w:tabs>
        <w:spacing w:before="100" w:beforeAutospacing="1" w:after="100" w:afterAutospacing="1"/>
        <w:ind w:firstLine="567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930354">
        <w:rPr>
          <w:rFonts w:asciiTheme="minorHAnsi" w:hAnsiTheme="minorHAnsi" w:cstheme="minorHAnsi"/>
          <w:sz w:val="28"/>
          <w:szCs w:val="28"/>
        </w:rPr>
        <w:t xml:space="preserve">Большое </w:t>
      </w:r>
      <w:r w:rsidRPr="00930354">
        <w:rPr>
          <w:rStyle w:val="3pt"/>
          <w:rFonts w:asciiTheme="minorHAnsi" w:eastAsia="Arial Unicode MS" w:hAnsiTheme="minorHAnsi" w:cstheme="minorHAnsi"/>
          <w:spacing w:val="0"/>
          <w:sz w:val="28"/>
          <w:szCs w:val="28"/>
        </w:rPr>
        <w:t>внимание</w:t>
      </w:r>
      <w:r w:rsidRPr="00930354">
        <w:rPr>
          <w:rFonts w:asciiTheme="minorHAnsi" w:hAnsiTheme="minorHAnsi" w:cstheme="minorHAnsi"/>
          <w:sz w:val="28"/>
          <w:szCs w:val="28"/>
        </w:rPr>
        <w:t xml:space="preserve"> уделено проблемам психодиагностики, </w:t>
      </w:r>
      <w:r w:rsidRPr="00930354">
        <w:rPr>
          <w:rStyle w:val="1pt"/>
          <w:rFonts w:asciiTheme="minorHAnsi" w:eastAsia="Arial Unicode MS" w:hAnsiTheme="minorHAnsi" w:cstheme="minorHAnsi"/>
          <w:spacing w:val="0"/>
          <w:sz w:val="28"/>
          <w:szCs w:val="28"/>
        </w:rPr>
        <w:t>коррек</w:t>
      </w:r>
      <w:r w:rsidRPr="00930354">
        <w:rPr>
          <w:rStyle w:val="1pt"/>
          <w:rFonts w:asciiTheme="minorHAnsi" w:eastAsia="Arial Unicode MS" w:hAnsiTheme="minorHAnsi" w:cstheme="minorHAnsi"/>
          <w:spacing w:val="0"/>
          <w:sz w:val="28"/>
          <w:szCs w:val="28"/>
        </w:rPr>
        <w:softHyphen/>
      </w:r>
      <w:r w:rsidRPr="00930354">
        <w:rPr>
          <w:rStyle w:val="3pt"/>
          <w:rFonts w:asciiTheme="minorHAnsi" w:eastAsia="Arial Unicode MS" w:hAnsiTheme="minorHAnsi" w:cstheme="minorHAnsi"/>
          <w:spacing w:val="0"/>
          <w:sz w:val="28"/>
          <w:szCs w:val="28"/>
        </w:rPr>
        <w:t>ции,</w:t>
      </w:r>
      <w:r w:rsidRPr="00930354">
        <w:rPr>
          <w:rFonts w:asciiTheme="minorHAnsi" w:hAnsiTheme="minorHAnsi" w:cstheme="minorHAnsi"/>
          <w:sz w:val="28"/>
          <w:szCs w:val="28"/>
        </w:rPr>
        <w:t xml:space="preserve"> обучения, воспитания и сопровождения </w:t>
      </w:r>
      <w:r w:rsidRPr="00930354">
        <w:rPr>
          <w:rStyle w:val="3pt"/>
          <w:rFonts w:asciiTheme="minorHAnsi" w:eastAsia="Arial Unicode MS" w:hAnsiTheme="minorHAnsi" w:cstheme="minorHAnsi"/>
          <w:spacing w:val="0"/>
          <w:sz w:val="28"/>
          <w:szCs w:val="28"/>
        </w:rPr>
        <w:t xml:space="preserve">учащихся с </w:t>
      </w:r>
      <w:r w:rsidRPr="00930354">
        <w:rPr>
          <w:rStyle w:val="1pt"/>
          <w:rFonts w:asciiTheme="minorHAnsi" w:eastAsia="Arial Unicode MS" w:hAnsiTheme="minorHAnsi" w:cstheme="minorHAnsi"/>
          <w:spacing w:val="0"/>
          <w:sz w:val="28"/>
          <w:szCs w:val="28"/>
        </w:rPr>
        <w:t>ДЦП,</w:t>
      </w:r>
      <w:r w:rsidRPr="00930354">
        <w:rPr>
          <w:rFonts w:asciiTheme="minorHAnsi" w:hAnsiTheme="minorHAnsi" w:cstheme="minorHAnsi"/>
          <w:sz w:val="28"/>
          <w:szCs w:val="28"/>
        </w:rPr>
        <w:t xml:space="preserve"> а также их</w:t>
      </w:r>
      <w:r w:rsidR="00A65B39" w:rsidRPr="00930354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социальной и педагогической интеграции в работах доцента кафедры </w:t>
      </w:r>
      <w:r w:rsidR="00A65B39" w:rsidRPr="00930354">
        <w:rPr>
          <w:rFonts w:asciiTheme="minorHAnsi" w:eastAsia="Times New Roman" w:hAnsiTheme="minorHAnsi" w:cstheme="minorHAnsi"/>
          <w:color w:val="auto"/>
          <w:sz w:val="28"/>
          <w:szCs w:val="28"/>
          <w:lang w:eastAsia="en-US"/>
        </w:rPr>
        <w:t>ме</w:t>
      </w:r>
      <w:r w:rsidR="00A65B39" w:rsidRPr="00930354">
        <w:rPr>
          <w:rFonts w:asciiTheme="minorHAnsi" w:eastAsia="Times New Roman" w:hAnsiTheme="minorHAnsi" w:cstheme="minorHAnsi"/>
          <w:color w:val="auto"/>
          <w:sz w:val="28"/>
          <w:szCs w:val="28"/>
        </w:rPr>
        <w:t>дицинской психологии СпбГУ Мамайчук И.И. Особый акцент сделан на особенности психического состояния в том числе высших психических функций в зависимости от формы и тяжести ДЦП.</w:t>
      </w:r>
    </w:p>
    <w:p w:rsidR="00DB3E21" w:rsidRPr="00930354" w:rsidRDefault="00A65B39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color w:val="auto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color w:val="auto"/>
          <w:spacing w:val="0"/>
          <w:sz w:val="28"/>
          <w:szCs w:val="28"/>
        </w:rPr>
        <w:t>Сегодня, чрезвычайно актуальной является проблема интеграции де</w:t>
      </w:r>
      <w:r w:rsidRPr="00930354">
        <w:rPr>
          <w:rFonts w:asciiTheme="minorHAnsi" w:hAnsiTheme="minorHAnsi" w:cstheme="minorHAnsi"/>
          <w:color w:val="auto"/>
          <w:spacing w:val="0"/>
          <w:sz w:val="28"/>
          <w:szCs w:val="28"/>
        </w:rPr>
        <w:softHyphen/>
        <w:t>тей с ДЦП в общество здоровых людей, превращение их в активных чле</w:t>
      </w:r>
      <w:r w:rsidRPr="00930354">
        <w:rPr>
          <w:rFonts w:asciiTheme="minorHAnsi" w:hAnsiTheme="minorHAnsi" w:cstheme="minorHAnsi"/>
          <w:color w:val="auto"/>
          <w:spacing w:val="0"/>
          <w:sz w:val="28"/>
          <w:szCs w:val="28"/>
        </w:rPr>
        <w:softHyphen/>
        <w:t>нов этого общества.</w:t>
      </w:r>
    </w:p>
    <w:p w:rsidR="00B7180A" w:rsidRPr="00930354" w:rsidRDefault="00B7180A" w:rsidP="00D66F45">
      <w:pPr>
        <w:pStyle w:val="11"/>
        <w:keepNext/>
        <w:keepLines/>
        <w:shd w:val="clear" w:color="auto" w:fill="auto"/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  <w:bookmarkStart w:id="0" w:name="bookmark0"/>
      <w:r w:rsidRPr="00930354">
        <w:rPr>
          <w:rFonts w:asciiTheme="minorHAnsi" w:hAnsiTheme="minorHAnsi" w:cstheme="minorHAnsi"/>
          <w:spacing w:val="0"/>
          <w:sz w:val="28"/>
          <w:szCs w:val="28"/>
        </w:rPr>
        <w:lastRenderedPageBreak/>
        <w:t xml:space="preserve">1. ОПРЕДЕЛЕНИЕ ПОНЯТИЯ, </w:t>
      </w:r>
      <w:r w:rsidRPr="00930354">
        <w:rPr>
          <w:rStyle w:val="14pt"/>
          <w:rFonts w:asciiTheme="minorHAnsi" w:hAnsiTheme="minorHAnsi" w:cstheme="minorHAnsi"/>
          <w:spacing w:val="0"/>
          <w:sz w:val="28"/>
          <w:szCs w:val="28"/>
        </w:rPr>
        <w:t>ПРИЧИНЫ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РАЗВИТИЯ ДЦП</w:t>
      </w:r>
      <w:bookmarkEnd w:id="0"/>
    </w:p>
    <w:p w:rsidR="00B7180A" w:rsidRPr="00930354" w:rsidRDefault="00B7180A" w:rsidP="00D66F45">
      <w:pPr>
        <w:pStyle w:val="2"/>
        <w:shd w:val="clear" w:color="auto" w:fill="auto"/>
        <w:spacing w:before="100" w:beforeAutospacing="1" w:after="100" w:afterAutospacing="1" w:line="240" w:lineRule="auto"/>
        <w:ind w:firstLine="567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Дети с нарушением функций опорно-двигательного аппарата уже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не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>сколько десятилетий являются объектом пристального внимания специ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альных педагогов, психологов, логопедов, клиницистов.</w:t>
      </w:r>
    </w:p>
    <w:p w:rsidR="00B7180A" w:rsidRPr="00930354" w:rsidRDefault="00B7180A" w:rsidP="00D66F45">
      <w:pPr>
        <w:pStyle w:val="2"/>
        <w:shd w:val="clear" w:color="auto" w:fill="auto"/>
        <w:spacing w:before="100" w:beforeAutospacing="1" w:after="100" w:afterAutospacing="1" w:line="240" w:lineRule="auto"/>
        <w:ind w:firstLine="567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>Дети с нарушением опорно-двигательного аппарата - это полиморф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ные в клиническом и психолого-педагогическом отношении категория лиц. Среди них можно выделить такую группу детей, которые страдают детским церебральным параличом.</w:t>
      </w:r>
    </w:p>
    <w:p w:rsidR="00B7180A" w:rsidRPr="00930354" w:rsidRDefault="00B7180A" w:rsidP="00D66F45">
      <w:pPr>
        <w:pStyle w:val="2"/>
        <w:shd w:val="clear" w:color="auto" w:fill="auto"/>
        <w:spacing w:before="100" w:beforeAutospacing="1" w:after="100" w:afterAutospacing="1" w:line="240" w:lineRule="auto"/>
        <w:ind w:firstLine="567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Термин «детский церебральный паралич» (ДЦП) принадлежит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Зиг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>мунду Фрейду. Он объединяет ряд синдромов, которые возникают в связи с повреждением мозга.</w:t>
      </w:r>
    </w:p>
    <w:p w:rsidR="00B7180A" w:rsidRPr="00930354" w:rsidRDefault="00B7180A" w:rsidP="00D66F45">
      <w:pPr>
        <w:pStyle w:val="2"/>
        <w:shd w:val="clear" w:color="auto" w:fill="auto"/>
        <w:spacing w:before="100" w:beforeAutospacing="1" w:after="100" w:afterAutospacing="1" w:line="240" w:lineRule="auto"/>
        <w:ind w:firstLine="567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ДЦП развивается в результате поражения головного и спинного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моз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га, от разных причин на ранней стадии внутриутробного развития и в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ро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softHyphen/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дах. Основным клиническим симптомом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ДЦП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является нарушение двига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>тельной функции, связанной с задержкой развития и неправильным разви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softHyphen/>
        <w:t xml:space="preserve">тием статокинетических рефлексов, патологии тонуса, парезами. Помимо нарушении в центральной нервной системе, вторично, в течение жизни возникают изменения в нервных и </w:t>
      </w:r>
      <w:r w:rsidRPr="00930354">
        <w:rPr>
          <w:rStyle w:val="3pt"/>
          <w:rFonts w:asciiTheme="minorHAnsi" w:hAnsiTheme="minorHAnsi" w:cstheme="minorHAnsi"/>
          <w:spacing w:val="0"/>
          <w:sz w:val="28"/>
          <w:szCs w:val="28"/>
        </w:rPr>
        <w:t>мышечных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волокнах, суставах, связках, хрящах.</w:t>
      </w:r>
    </w:p>
    <w:p w:rsidR="00B7180A" w:rsidRPr="00930354" w:rsidRDefault="00B7180A" w:rsidP="00D66F45">
      <w:pPr>
        <w:pStyle w:val="2"/>
        <w:shd w:val="clear" w:color="auto" w:fill="auto"/>
        <w:spacing w:before="100" w:beforeAutospacing="1" w:after="100" w:afterAutospacing="1" w:line="240" w:lineRule="auto"/>
        <w:ind w:firstLine="567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Выраженная двигательная патология, нередко в сочетании с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сенсор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ной недостаточностью может </w:t>
      </w:r>
      <w:r w:rsidRPr="00930354">
        <w:rPr>
          <w:rStyle w:val="3pt"/>
          <w:rFonts w:asciiTheme="minorHAnsi" w:hAnsiTheme="minorHAnsi" w:cstheme="minorHAnsi"/>
          <w:spacing w:val="0"/>
          <w:sz w:val="28"/>
          <w:szCs w:val="28"/>
        </w:rPr>
        <w:t>быть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одной из </w:t>
      </w:r>
      <w:r w:rsidRPr="00930354">
        <w:rPr>
          <w:rStyle w:val="3pt"/>
          <w:rFonts w:asciiTheme="minorHAnsi" w:hAnsiTheme="minorHAnsi" w:cstheme="minorHAnsi"/>
          <w:spacing w:val="0"/>
          <w:sz w:val="28"/>
          <w:szCs w:val="28"/>
        </w:rPr>
        <w:t>причин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недоразвития </w:t>
      </w:r>
      <w:r w:rsidR="000B3F40" w:rsidRPr="00930354">
        <w:rPr>
          <w:rFonts w:asciiTheme="minorHAnsi" w:hAnsiTheme="minorHAnsi" w:cstheme="minorHAnsi"/>
          <w:spacing w:val="0"/>
          <w:sz w:val="28"/>
          <w:szCs w:val="28"/>
        </w:rPr>
        <w:t>познавательной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деятельности и интеллекта.</w:t>
      </w:r>
    </w:p>
    <w:p w:rsidR="00B7180A" w:rsidRPr="00930354" w:rsidRDefault="00B7180A" w:rsidP="00D66F45">
      <w:pPr>
        <w:pStyle w:val="2"/>
        <w:shd w:val="clear" w:color="auto" w:fill="auto"/>
        <w:spacing w:before="100" w:beforeAutospacing="1" w:after="100" w:afterAutospacing="1" w:line="240" w:lineRule="auto"/>
        <w:ind w:firstLine="567"/>
        <w:rPr>
          <w:rFonts w:asciiTheme="minorHAnsi" w:hAnsiTheme="minorHAnsi" w:cstheme="minorHAnsi"/>
          <w:spacing w:val="0"/>
          <w:sz w:val="28"/>
          <w:szCs w:val="28"/>
        </w:rPr>
      </w:pPr>
      <w:r w:rsidRPr="00930354">
        <w:rPr>
          <w:rStyle w:val="405pt0pt"/>
          <w:rFonts w:asciiTheme="minorHAnsi" w:hAnsiTheme="minorHAnsi" w:cstheme="minorHAnsi"/>
          <w:spacing w:val="0"/>
          <w:sz w:val="28"/>
          <w:szCs w:val="28"/>
        </w:rPr>
        <w:t xml:space="preserve">Причины развития </w:t>
      </w:r>
      <w:r w:rsidRPr="00930354">
        <w:rPr>
          <w:rStyle w:val="405pt5pt"/>
          <w:rFonts w:asciiTheme="minorHAnsi" w:hAnsiTheme="minorHAnsi" w:cstheme="minorHAnsi"/>
          <w:spacing w:val="0"/>
          <w:sz w:val="28"/>
          <w:szCs w:val="28"/>
        </w:rPr>
        <w:t>ДЦП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многообразны. </w:t>
      </w:r>
      <w:r w:rsidRPr="00930354">
        <w:rPr>
          <w:rStyle w:val="3pt"/>
          <w:rFonts w:asciiTheme="minorHAnsi" w:hAnsiTheme="minorHAnsi" w:cstheme="minorHAnsi"/>
          <w:spacing w:val="0"/>
          <w:sz w:val="28"/>
          <w:szCs w:val="28"/>
        </w:rPr>
        <w:t>Принято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выделять: </w:t>
      </w:r>
      <w:r w:rsidRPr="00930354">
        <w:rPr>
          <w:rStyle w:val="0pt"/>
          <w:rFonts w:asciiTheme="minorHAnsi" w:hAnsiTheme="minorHAnsi" w:cstheme="minorHAnsi"/>
          <w:sz w:val="28"/>
          <w:szCs w:val="28"/>
        </w:rPr>
        <w:t>пр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ена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тальные, перинатальные и постнатальные неблагоприятные факторы, имеющие отношение к происхождению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>ДЦП.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 xml:space="preserve"> На практике чаще </w:t>
      </w:r>
      <w:r w:rsidRPr="00930354">
        <w:rPr>
          <w:rStyle w:val="0pt"/>
          <w:rFonts w:asciiTheme="minorHAnsi" w:hAnsiTheme="minorHAnsi" w:cstheme="minorHAnsi"/>
          <w:spacing w:val="0"/>
          <w:sz w:val="28"/>
          <w:szCs w:val="28"/>
        </w:rPr>
        <w:t xml:space="preserve">всего </w:t>
      </w:r>
      <w:r w:rsidRPr="00930354">
        <w:rPr>
          <w:rFonts w:asciiTheme="minorHAnsi" w:hAnsiTheme="minorHAnsi" w:cstheme="minorHAnsi"/>
          <w:spacing w:val="0"/>
          <w:sz w:val="28"/>
          <w:szCs w:val="28"/>
        </w:rPr>
        <w:t>встречаются комбинации таких факторов, действующих на разных этапах развития.</w:t>
      </w:r>
    </w:p>
    <w:p w:rsidR="00181937" w:rsidRPr="00875BFC" w:rsidRDefault="00181937" w:rsidP="003A5195">
      <w:pPr>
        <w:spacing w:before="100" w:beforeAutospacing="1" w:after="100" w:afterAutospacing="1"/>
        <w:ind w:right="80" w:firstLine="567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75BFC">
        <w:rPr>
          <w:rFonts w:asciiTheme="minorHAnsi" w:eastAsia="Times New Roman" w:hAnsiTheme="minorHAnsi" w:cstheme="minorHAnsi"/>
          <w:sz w:val="28"/>
          <w:szCs w:val="28"/>
        </w:rPr>
        <w:t xml:space="preserve">По данным ряда исследователей решающая роль в возникновении ДЦП принадлежит факторам пренатального периода — от 37 до 60%, доля перинатальных — от 27 до 40%, а постнатальных — от 3 до 25%. </w:t>
      </w:r>
      <w:r w:rsidR="003A5195">
        <w:rPr>
          <w:rFonts w:asciiTheme="minorHAnsi" w:eastAsia="Times New Roman" w:hAnsiTheme="minorHAnsi" w:cstheme="minorHAnsi"/>
          <w:sz w:val="28"/>
          <w:szCs w:val="28"/>
        </w:rPr>
        <w:t xml:space="preserve">               </w:t>
      </w:r>
      <w:r w:rsidRPr="00875BFC">
        <w:rPr>
          <w:rFonts w:asciiTheme="minorHAnsi" w:eastAsia="Times New Roman" w:hAnsiTheme="minorHAnsi" w:cstheme="minorHAnsi"/>
          <w:iCs/>
          <w:sz w:val="28"/>
          <w:szCs w:val="28"/>
        </w:rPr>
        <w:t>Пренатальные факторы:</w:t>
      </w:r>
    </w:p>
    <w:p w:rsidR="00181937" w:rsidRPr="00875BFC" w:rsidRDefault="003A5195" w:rsidP="00D66F45">
      <w:pPr>
        <w:tabs>
          <w:tab w:val="left" w:pos="1150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состояние здоровья матери ( конституция матери, соматические, эндок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softHyphen/>
        <w:t>ринные, вредные привычки и др.);</w:t>
      </w:r>
    </w:p>
    <w:p w:rsidR="00181937" w:rsidRPr="00875BFC" w:rsidRDefault="003A5195" w:rsidP="00D66F45">
      <w:pPr>
        <w:tabs>
          <w:tab w:val="left" w:pos="1158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отклонения в ходе беременности (неблагоприятное протекание преды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softHyphen/>
        <w:t>дущих родов, потребление матерью эстрогенных гормонов и т.д.);</w:t>
      </w:r>
    </w:p>
    <w:p w:rsidR="00181937" w:rsidRDefault="003A5195" w:rsidP="00D66F45">
      <w:pPr>
        <w:tabs>
          <w:tab w:val="left" w:pos="1180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факторы, нарушающие развитие плода (ненормальная позиция плода, вес менее 15</w:t>
      </w:r>
      <w:r w:rsidR="00181937" w:rsidRPr="00930354">
        <w:rPr>
          <w:rFonts w:asciiTheme="minorHAnsi" w:eastAsia="Times New Roman" w:hAnsiTheme="minorHAnsi" w:cstheme="minorHAnsi"/>
          <w:sz w:val="28"/>
          <w:szCs w:val="28"/>
        </w:rPr>
        <w:t>00 грамм, генетические факторы)</w:t>
      </w:r>
      <w:r w:rsidR="000B3F4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0B3F40" w:rsidRPr="00930354" w:rsidRDefault="000B3F40" w:rsidP="000B3F40">
      <w:pPr>
        <w:tabs>
          <w:tab w:val="left" w:pos="1180"/>
        </w:tabs>
        <w:spacing w:before="100" w:beforeAutospacing="1" w:after="100" w:afterAutospacing="1"/>
        <w:ind w:right="80" w:firstLine="567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81937" w:rsidRPr="00875BFC" w:rsidRDefault="00181937" w:rsidP="00D66F45">
      <w:pPr>
        <w:tabs>
          <w:tab w:val="left" w:pos="1180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81937" w:rsidRPr="00875BFC" w:rsidRDefault="00181937" w:rsidP="003A5195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75BFC">
        <w:rPr>
          <w:rFonts w:asciiTheme="minorHAnsi" w:eastAsia="Times New Roman" w:hAnsiTheme="minorHAnsi" w:cstheme="minorHAnsi"/>
          <w:iCs/>
          <w:sz w:val="28"/>
          <w:szCs w:val="28"/>
        </w:rPr>
        <w:lastRenderedPageBreak/>
        <w:t>Перинатальные факторы:</w:t>
      </w:r>
    </w:p>
    <w:p w:rsidR="00181937" w:rsidRPr="00875BFC" w:rsidRDefault="000B3F40" w:rsidP="00D66F45">
      <w:pPr>
        <w:tabs>
          <w:tab w:val="left" w:pos="1165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асфиксия в родах;</w:t>
      </w:r>
    </w:p>
    <w:p w:rsidR="00181937" w:rsidRPr="00930354" w:rsidRDefault="000B3F40" w:rsidP="00D66F45">
      <w:pPr>
        <w:tabs>
          <w:tab w:val="left" w:pos="1188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родовая травма.</w:t>
      </w:r>
    </w:p>
    <w:p w:rsidR="00181937" w:rsidRPr="00875BFC" w:rsidRDefault="00181937" w:rsidP="00D66F45">
      <w:pPr>
        <w:tabs>
          <w:tab w:val="left" w:pos="1188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81937" w:rsidRPr="00875BFC" w:rsidRDefault="003A5195" w:rsidP="00D66F45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75BFC">
        <w:rPr>
          <w:rFonts w:asciiTheme="minorHAnsi" w:eastAsia="Times New Roman" w:hAnsiTheme="minorHAnsi" w:cstheme="minorHAnsi"/>
          <w:iCs/>
          <w:sz w:val="28"/>
          <w:szCs w:val="28"/>
        </w:rPr>
        <w:t>Постнатальные</w:t>
      </w:r>
      <w:r w:rsidR="00181937" w:rsidRPr="00875BFC">
        <w:rPr>
          <w:rFonts w:asciiTheme="minorHAnsi" w:eastAsia="Times New Roman" w:hAnsiTheme="minorHAnsi" w:cstheme="minorHAnsi"/>
          <w:iCs/>
          <w:sz w:val="28"/>
          <w:szCs w:val="28"/>
        </w:rPr>
        <w:t xml:space="preserve"> факторы:</w:t>
      </w:r>
    </w:p>
    <w:p w:rsidR="00181937" w:rsidRPr="00875BFC" w:rsidRDefault="003A5195" w:rsidP="00D66F45">
      <w:pPr>
        <w:tabs>
          <w:tab w:val="left" w:pos="115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травмы: черепа и костей, субдуральные гематомы и т.д.;</w:t>
      </w:r>
    </w:p>
    <w:p w:rsidR="00181937" w:rsidRPr="00875BFC" w:rsidRDefault="003A5195" w:rsidP="00D66F45">
      <w:pPr>
        <w:tabs>
          <w:tab w:val="left" w:pos="1203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инфекции: менингит, энцефалит, абсцесс мозга;</w:t>
      </w:r>
    </w:p>
    <w:p w:rsidR="00181937" w:rsidRPr="00875BFC" w:rsidRDefault="003A5195" w:rsidP="00D66F45">
      <w:pPr>
        <w:tabs>
          <w:tab w:val="left" w:pos="1195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интоксикации: лекарственными веществами, антибиотиками (стрепто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softHyphen/>
        <w:t>мицин), свинцом, мышьяком и др.;</w:t>
      </w:r>
    </w:p>
    <w:p w:rsidR="00181937" w:rsidRPr="00875BFC" w:rsidRDefault="003A5195" w:rsidP="00D66F45">
      <w:pPr>
        <w:tabs>
          <w:tab w:val="left" w:pos="1195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кислородная недостаточность: при удушении, утоплении и др.;</w:t>
      </w:r>
    </w:p>
    <w:p w:rsidR="00181937" w:rsidRPr="00930354" w:rsidRDefault="003A5195" w:rsidP="00D66F45">
      <w:pPr>
        <w:tabs>
          <w:tab w:val="left" w:pos="1203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181937" w:rsidRPr="00875BFC">
        <w:rPr>
          <w:rFonts w:asciiTheme="minorHAnsi" w:eastAsia="Times New Roman" w:hAnsiTheme="minorHAnsi" w:cstheme="minorHAnsi"/>
          <w:sz w:val="28"/>
          <w:szCs w:val="28"/>
        </w:rPr>
        <w:t>при новообразованиях и других приобретенных отклонениях в мозге: опухоли мозга, кисты, гидроцефалия и т.д.</w:t>
      </w:r>
    </w:p>
    <w:p w:rsidR="00181937" w:rsidRPr="00875BFC" w:rsidRDefault="00181937" w:rsidP="00D66F45">
      <w:pPr>
        <w:tabs>
          <w:tab w:val="left" w:pos="1203"/>
        </w:tabs>
        <w:spacing w:before="100" w:beforeAutospacing="1" w:after="100" w:afterAutospacing="1"/>
        <w:ind w:right="8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81937" w:rsidRPr="00930354" w:rsidRDefault="00181937" w:rsidP="00D66F45">
      <w:pPr>
        <w:keepNext/>
        <w:keepLines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75BFC">
        <w:rPr>
          <w:rFonts w:asciiTheme="minorHAnsi" w:eastAsia="Times New Roman" w:hAnsiTheme="minorHAnsi" w:cstheme="minorHAnsi"/>
          <w:b/>
          <w:bCs/>
          <w:sz w:val="28"/>
          <w:szCs w:val="28"/>
        </w:rPr>
        <w:t>2. КЛИНИЧЕСКИЕ ФОРМЫ ДЦП</w:t>
      </w:r>
    </w:p>
    <w:p w:rsidR="00181937" w:rsidRPr="00875BFC" w:rsidRDefault="00181937" w:rsidP="00D66F45">
      <w:pPr>
        <w:keepNext/>
        <w:keepLines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81937" w:rsidRPr="00875BFC" w:rsidRDefault="00181937" w:rsidP="003A5195">
      <w:pPr>
        <w:spacing w:before="100" w:beforeAutospacing="1" w:after="100" w:afterAutospacing="1"/>
        <w:ind w:right="80" w:firstLine="567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75BFC">
        <w:rPr>
          <w:rFonts w:asciiTheme="minorHAnsi" w:eastAsia="Times New Roman" w:hAnsiTheme="minorHAnsi" w:cstheme="minorHAnsi"/>
          <w:sz w:val="28"/>
          <w:szCs w:val="28"/>
        </w:rPr>
        <w:t>В мировой литературе предложено более 20 классификаций ДЦП. Они основаны на этиологических признаках, характере клинических про</w:t>
      </w:r>
      <w:r w:rsidRPr="00875BFC">
        <w:rPr>
          <w:rFonts w:asciiTheme="minorHAnsi" w:eastAsia="Times New Roman" w:hAnsiTheme="minorHAnsi" w:cstheme="minorHAnsi"/>
          <w:sz w:val="28"/>
          <w:szCs w:val="28"/>
        </w:rPr>
        <w:softHyphen/>
        <w:t>явлений, патогенетических особенностях. В отечественной клинической практике используется классификация К.А. Семеновой. В этой классифи</w:t>
      </w:r>
      <w:r w:rsidRPr="00875BFC">
        <w:rPr>
          <w:rFonts w:asciiTheme="minorHAnsi" w:eastAsia="Times New Roman" w:hAnsiTheme="minorHAnsi" w:cstheme="minorHAnsi"/>
          <w:sz w:val="28"/>
          <w:szCs w:val="28"/>
        </w:rPr>
        <w:softHyphen/>
        <w:t>кации выделяется 5 форм ДЦП:</w:t>
      </w:r>
    </w:p>
    <w:p w:rsidR="00181937" w:rsidRPr="00930354" w:rsidRDefault="00181937" w:rsidP="00D66F45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>1. Спастическая дисплегия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- наиболее часто встречающаяся форма ДЦП, известная под названием болезни или синдрома Литтля. При данной форме в значительной степени поражены ноги, однако ребенок может нау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читься частично обслуживать себя. При этой форме часто наблюдается за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держка психического развития, что обусловлено конкретными мозговыми дисфункциями.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Можно выделить характерные для данной клинической группы ДЦП особенности:</w:t>
      </w:r>
    </w:p>
    <w:p w:rsidR="00674C6B" w:rsidRPr="002D6D9F" w:rsidRDefault="003A5195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неравномерность интеллектуального развития: от нормального раз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вития интеллекта до выраженного его снижения по типу умственной отсталости (30-35 % детей со спастической дисплегией страдают умст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венной отсталостью в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ерезко</w:t>
      </w:r>
      <w:proofErr w:type="spellEnd"/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 xml:space="preserve"> выраженной дебильности);</w:t>
      </w:r>
    </w:p>
    <w:p w:rsidR="00674C6B" w:rsidRPr="002D6D9F" w:rsidRDefault="003A5195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задержка психического развития, обусловленная различными по сте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пени локализации нарушениями ВПФ;</w:t>
      </w:r>
    </w:p>
    <w:p w:rsidR="00674C6B" w:rsidRPr="002D6D9F" w:rsidRDefault="003A5195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при слабовыраженной интеллектуальной недостаточности проявля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ется парциальность, неравномерность развития отдельных психиче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ских функций: внимания, памяти, организации зр</w:t>
      </w:r>
      <w:r>
        <w:rPr>
          <w:rFonts w:ascii="Times New Roman" w:eastAsia="Times New Roman" w:hAnsi="Times New Roman" w:cs="Times New Roman"/>
          <w:sz w:val="28"/>
          <w:szCs w:val="28"/>
        </w:rPr>
        <w:t>ительно-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пространственного гнозиса и праксиса;</w:t>
      </w:r>
    </w:p>
    <w:p w:rsidR="00674C6B" w:rsidRPr="002D6D9F" w:rsidRDefault="003A5195" w:rsidP="00D66F45">
      <w:pPr>
        <w:tabs>
          <w:tab w:val="left" w:pos="23105"/>
        </w:tabs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при более выраженной интеллектуальной недостаточности эти про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явления имеют тотальный характер и занимают важное место в общем психическом недоразвитии;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ab/>
        <w:t>^</w:t>
      </w:r>
    </w:p>
    <w:p w:rsidR="00674C6B" w:rsidRPr="002D6D9F" w:rsidRDefault="003A5195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 xml:space="preserve"> при всех уровнях интеллектуальной недостаточности отмечаются нарушения пространственного анализа и синтеза.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Нарушения пространственного анализа и синтеза являются специфи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ческими для данной формы церебрального паралича и указывают на недо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развитие теменно-затылочных структур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 xml:space="preserve"> мозга. Однако нейропсихологичес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кая структура нарушении зрительно-пространственного синтеза детей с диплегической формой ДЦП проявляется неодинаково - от различных ти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пов частных дефектов зрительно-пространственных функций до тотальных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их нарушении.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Нейропсихологическое обследование детей с ДЦП в форме спасти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ческой диплегии, показывает, что корковые дисфункции у них не уклады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ваются в один синдром, а отличаются качественным многообразием. Это говорит о неспецифичности нейропсихологической симптоматики у детей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и неопределенности ее топич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>еской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диагностики.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>2. Гемипаретическая форма ДЦП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в 80% случаев развивается у ре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бенка в ранний период, когда вследствие травм, инфекций и пр. поражают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ся формирующиеся пирамидные пути. При этой форме поражена одна сто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рона тела: левая при правостороннем пор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>ажении мозга и правая при пора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жении преимущественно левого полушария. У 40-50 % - вторичная за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держка умственного развития, а у 25-30 % - наблюдается легкая степень умственной отсталости. При гемипаретической форме ДЦП структура гно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стических и интеллектуальных дефектов в значительной степени опреде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ляется локальным недоразвитием отделов мозга. У больных с левосторон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ним гемипарезом (правополушарный дефект) ведущим в структуре дефек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является недоразвитие зрительно-пространственного анализа и синтеза,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перцептивных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обобщений. А также выражены нарушения слуховой опера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тивной памяти, конструктивного мышлен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>ии, произвольного внимания. Не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доразвитие правого полушария приводит к более глубоким нарушениям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познавательных процессов у детей.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У больных с правосторонним гемипарезом (левополушарный де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фект) наблюдается недоразвитие вербальных функций (уровень словесных обобщений, словарный запас, характер суждений).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Общими особенностями для этой 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>группы больных, являются затруд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нения в анализе пространственных отн</w:t>
      </w:r>
      <w:r w:rsidR="003A5195">
        <w:rPr>
          <w:rFonts w:ascii="Times New Roman" w:eastAsia="Times New Roman" w:hAnsi="Times New Roman" w:cs="Times New Roman"/>
          <w:sz w:val="28"/>
          <w:szCs w:val="28"/>
        </w:rPr>
        <w:t>ошении, а также нарушения синте</w:t>
      </w:r>
      <w:r w:rsidR="00936622">
        <w:rPr>
          <w:rFonts w:ascii="Times New Roman" w:eastAsia="Times New Roman" w:hAnsi="Times New Roman" w:cs="Times New Roman"/>
          <w:sz w:val="28"/>
          <w:szCs w:val="28"/>
        </w:rPr>
        <w:t xml:space="preserve">тической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деятельности, опирающийся на сложные пространственные представления. По речевым функциям в большинстве случаев доминирует правое полушарие независимо от стороны мозгового повреждения.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3. Гиперкинетическая форма ДЦП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у ребенка вследст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вие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билирубиновой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энцефалопатии, что является результатом гемолитической болезни новорожденных. Реже причиной может быть недоношен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ность с последующей черепно-мозговой травмой во время родов. В невро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логическом статусе у этих больных наблюдаются гиперкинезы (насильст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венные движения), мышечная ригидность шеи, туловища и ног. Несмотря на тяжелый двигательный дефект, ограниченную возможность самообслу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живания уровень интеллектуального развития при данной форме ДЦП выше, чем при предыдущих. Имеют место трудности запоминания: замед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ленность, растянутость во время процесса запоминания на слух. Смысло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вые структуры дети запоминают значительно лучше, чем неструктуриро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ванный материал. Грубых нарушений со стороны вербальных функций,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перцептивных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процессов, внимания и памяти у детей при этой форме ДЦП не наблюдается.</w:t>
      </w:r>
    </w:p>
    <w:p w:rsidR="00674C6B" w:rsidRPr="002D6D9F" w:rsidRDefault="00936622" w:rsidP="00FB7181">
      <w:pPr>
        <w:tabs>
          <w:tab w:val="left" w:pos="0"/>
        </w:tabs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>Атонически-астотическая</w:t>
      </w:r>
      <w:proofErr w:type="spellEnd"/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форма ДЦП характеризуется паре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зами, низким тонусом мышц при наличии тонических рефлексов, наруше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нием координации движений и равновесия. Как правило, при этой форме ДЦП поражается </w:t>
      </w:r>
      <w:r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>лобно-мостомозжечковый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путь, лобные доли и мозже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чок. При этой форме ДЦП обнаруживается умственная отсталость в лег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кой, реже - в умеренной степени выраженности, наблюдается эйфория, су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етливость, расторможенность.</w:t>
      </w:r>
    </w:p>
    <w:p w:rsidR="00674C6B" w:rsidRPr="00936622" w:rsidRDefault="00936622" w:rsidP="00FB7181">
      <w:pPr>
        <w:tabs>
          <w:tab w:val="left" w:pos="3345"/>
        </w:tabs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</w:t>
      </w:r>
      <w:r w:rsidR="00674C6B" w:rsidRPr="002D6D9F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Смешанная форма ДЦП встречается наиболее часто. При ней имеются сочетания всех перечисленны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 выше форм. Нарушение интеллек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та встречается с той же частотой.</w:t>
      </w:r>
    </w:p>
    <w:p w:rsidR="00674C6B" w:rsidRPr="002D6D9F" w:rsidRDefault="00674C6B" w:rsidP="00D66F45">
      <w:pPr>
        <w:keepNext/>
        <w:keepLines/>
        <w:spacing w:before="100" w:beforeAutospacing="1" w:after="100" w:afterAutospacing="1"/>
        <w:ind w:right="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bCs/>
          <w:sz w:val="28"/>
          <w:szCs w:val="28"/>
        </w:rPr>
        <w:t>3. ДВИГАТЕЛЬНЫЕ И ЗРИТЕЛЬНО-МОТОРНЫЕ НАРУШЕНИЯ У ДЕТЕЙ С ЗАБОЛЕВАНИЕМ ДЦП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Особенностью двигательных нарушений при ДЦП является то, что они существуют с рождения, тесно связаны с сенсорными расстройствами, особенно с недостаточностью ощущений собственных движений. Двига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тельные нарушения у детей с ДЦП представляют собой своеобразное о</w:t>
      </w:r>
      <w:r w:rsidR="00FB71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клонение моторного развития, которое без соответствующей коррекции оказывает неблагоприятное влияние на весь ход формирования нервно- психических функций ребенка.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У детей с ДЦП задержано или нарушено формирование всех двига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тельных функций: удержание головы, навыки сидения, стояния, ходьбы, манипулятивной деятельности. Большие вариации в сроках развития дви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гательных функций связаны с формой и тяжестью заболевания, состояни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ем интеллекта, со временем начала систематической лечебно- коррекционной работы.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Поражение ЦНС при ДЦП нарушает работу мышечных схем произ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вольных движений, что и определяет одну из основных трудностей фор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D6D9F">
        <w:rPr>
          <w:rFonts w:ascii="Times New Roman" w:eastAsia="Times New Roman" w:hAnsi="Times New Roman" w:cs="Times New Roman"/>
          <w:sz w:val="28"/>
          <w:szCs w:val="28"/>
        </w:rPr>
        <w:lastRenderedPageBreak/>
        <w:t>мирования двигательных навыков. Неправильные схемы движений у детей с ДЦП могут закрепляться и приводить к формированию патологических поз положения тела и конечностей. Неправильные позы препятствуют раз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витию движений и навыков самообслуживания у детей с ДЦП. Они также могут мешать ребенку в овладении предметно- практической деятельно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стью. Иногда неправильные позы и схемы движений выражены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>, и их влияние на произвольные движения начинает проявляться только в процессе развития более сложных двигательных функций. Однако во всех случаях характерной особенностью двигательных расстройств при ДЦП</w:t>
      </w:r>
      <w:r w:rsidR="00FB7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является зависимость нарушении движении в конечностях от положения головы ребенка.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У некоторых детей при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нарушенном мышечном тонусе от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мечаются явления апраксии (неумение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целенаправленные прак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тические действия). Такие дети с особым трудом осваивают навыки само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обслуживания: одевания, раздевания, засте</w:t>
      </w:r>
      <w:r w:rsidR="00FB7181">
        <w:rPr>
          <w:rFonts w:ascii="Times New Roman" w:eastAsia="Times New Roman" w:hAnsi="Times New Roman" w:cs="Times New Roman"/>
          <w:sz w:val="28"/>
          <w:szCs w:val="28"/>
        </w:rPr>
        <w:t xml:space="preserve">гивания пуговиц, </w:t>
      </w:r>
      <w:proofErr w:type="spellStart"/>
      <w:r w:rsidR="00FB7181">
        <w:rPr>
          <w:rFonts w:ascii="Times New Roman" w:eastAsia="Times New Roman" w:hAnsi="Times New Roman" w:cs="Times New Roman"/>
          <w:sz w:val="28"/>
          <w:szCs w:val="28"/>
        </w:rPr>
        <w:t>зашнуровыва</w:t>
      </w:r>
      <w:r w:rsidR="00FB7181">
        <w:rPr>
          <w:rFonts w:ascii="Times New Roman" w:eastAsia="Times New Roman" w:hAnsi="Times New Roman" w:cs="Times New Roman"/>
          <w:sz w:val="28"/>
          <w:szCs w:val="28"/>
        </w:rPr>
        <w:softHyphen/>
        <w:t>ние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ботинок и т.д. Необходимо отметить, что целенаправленные практиче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ские действия формируются в процессе двигательного опыта.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Основными проявлениями ДЦП являются замедлен</w:t>
      </w:r>
      <w:r w:rsidR="00FB7181">
        <w:rPr>
          <w:rFonts w:ascii="Times New Roman" w:eastAsia="Times New Roman" w:hAnsi="Times New Roman" w:cs="Times New Roman"/>
          <w:sz w:val="28"/>
          <w:szCs w:val="28"/>
        </w:rPr>
        <w:t xml:space="preserve">ность и </w:t>
      </w:r>
      <w:proofErr w:type="spellStart"/>
      <w:r w:rsidR="00B27200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="00B2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двигательных навыков и умений, необходимых в учебной и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трудовой деятельности. У некоторых учащихся, особенно на первых эта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пах обучения, отмечается неустойчивая ходьба, плохая координация дви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жений,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реакций равновесия, необычные позы тела, конечностей и головы. У отдельных детей нарушения моторики осложня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насильственными движениями (гиперкинезами) головы, рук,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плечей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>, гримасами лица и т.д., которые особенно усиливаются при волнении, ис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пуге, неожиданном обращении к ребенку, а также при попытках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выполнятьте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или иные целенаправленные действия.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Таким образом, двигательные расстройства у детей с ДЦП отрица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тельно влияют на весь ход их психического развития, формирование навы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ков самообслуживания, учебной и трудовой деятельности.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Для формирования предметно-практической и познавательной дея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тельности важное значение имеет согласованность движений руки и глаза. В начале здоровый ребенок, двигая рукой в пределах поля зрения, не об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ращает на нее внимания. Далее взгляд начинает следовать за рукой, а затем и направлять движения руки.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У детей с ДЦП в результате поражения двигательной сферы, а также мышечного аппарата глаз согласованные движения руки и глаза развиты недостаточно, особенно если имеют место неправильные установки тела, головы и конечностей. В этом случае дети оказываются не в состоянии следить глазами за своими движениями, что препятствует развитию </w:t>
      </w:r>
      <w:r w:rsidR="00B27200" w:rsidRPr="002D6D9F">
        <w:rPr>
          <w:rFonts w:ascii="Times New Roman" w:eastAsia="Times New Roman" w:hAnsi="Times New Roman" w:cs="Times New Roman"/>
          <w:sz w:val="28"/>
          <w:szCs w:val="28"/>
        </w:rPr>
        <w:t>манипулятивной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конструирования и рисования, а в дальнейшем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тормозит формирование учебных навыков (чтения, письма) и </w:t>
      </w:r>
      <w:r w:rsidR="00B27200" w:rsidRPr="002D6D9F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674C6B" w:rsidRPr="002D6D9F" w:rsidRDefault="00674C6B" w:rsidP="00D66F45">
      <w:pPr>
        <w:keepNext/>
        <w:keepLines/>
        <w:spacing w:before="100" w:beforeAutospacing="1" w:after="100" w:afterAutospacing="1"/>
        <w:ind w:right="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bCs/>
          <w:sz w:val="28"/>
          <w:szCs w:val="28"/>
        </w:rPr>
        <w:t>4. ОСОБЕННОСТИ ПОЗНАВАТЕЛЬНЫХ ПРОЦЕССОВ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0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Восприятие</w:t>
      </w:r>
      <w:r w:rsidRPr="00B2720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У многих детей с церебральным параличом может быть нарушена тактильная чувствительность. Ощущения от касания кон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чиками пальцев какого-либо предмета у таких детей нечеткие, они сравнимы с впечатлениями, которые испытывает человек, когда берет предмет в плотных перчатках. Недостаточность</w:t>
      </w:r>
      <w:r w:rsidRPr="002D6D9F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тактильного восприятия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может значительно затруднять усвоение навыков письма.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При ДЦП из-за недоразвития или снижения моторных функций име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ет место нарушение деятельности слухового анализатора. Так, может от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мечаться снижение слуха, что наиболее часто наблюдается при наличии гиперкинезов. Любое нарушение слухового восприятия приводит к за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держке речевого развития, а в тяжелых случаях — к недоразвитию речи.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Зрительное восприятие у ребенка с ДЦП может быть нарушено за счет ограниченного движения глаз, нарушений фиксации взора, снижения поля зрения, снижения остроты зрения и т.п., поэтому ему трудно отыскать взглядом предмет, рассматривать его и прослеживать его перемещение.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У детей с ДЦП отмечаются нарушения зрения: слабовидение, косоглазие, двоение в глазах, нарушение согласованности движении, опущен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ное верхнее веко (птоз), непроизвольные движения глазных яблок (нис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тагм). Такие особенности зрительного анализатора приводят к дефектно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му, а в отдельных случаях к искаженно</w:t>
      </w:r>
      <w:r>
        <w:rPr>
          <w:rFonts w:ascii="Times New Roman" w:eastAsia="Times New Roman" w:hAnsi="Times New Roman" w:cs="Times New Roman"/>
          <w:sz w:val="28"/>
          <w:szCs w:val="28"/>
        </w:rPr>
        <w:t>му восприятию предметов и явле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нии окружающей действительности.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0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Внимание</w:t>
      </w:r>
      <w:r w:rsidRPr="00B2720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у всех детей с заболеванием ДЦП отмеча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ются астенические проявления: понижен</w:t>
      </w:r>
      <w:r>
        <w:rPr>
          <w:rFonts w:ascii="Times New Roman" w:eastAsia="Times New Roman" w:hAnsi="Times New Roman" w:cs="Times New Roman"/>
          <w:sz w:val="28"/>
          <w:szCs w:val="28"/>
        </w:rPr>
        <w:t>ная работоспособность, истощае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мость всех психических процессов, в том числе и внимания. Наиболее от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четливо это начинает проявляться в старшем дошкольном возрасте, когда с ребенком начинаются систематические педагогические занятия. Резко про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является недостаточность внимания. Нарушение функций внимания у де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тей с ДЦП наиболее отчетливо проявляется в отношении произвольного внимания. А слабо развитое и неадекватное внимание отрицательно влияет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на протекание всех психических процессов у детей.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У больных ДЦП вызывают значительные затруднения задания, кото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рые требуют концентрации внимания. У детей с ДЦП при целенаправлен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концентрация внимания быстро ухудшается. Это проис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ходит вследствие общего утомления ЦНС. Чрезвычайно ограниченный объем внимания - также одно из нарушений внимания у детей с ДЦП. Эти дети способны воспринимать не ситуацию в целом, а только отдельные ее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компоненты. Поэтому осуществление деятельности затягивается, а резуль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таты не всегда соответствуют имевшимся целям. Эти отклонения вызыва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ют затруднения в процессах образования понятий, вследствие чего обна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руживаются многочисленные неточности. Существенные трудности воз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никают при переключении и распределении внимания. Ребенку с ДЦП трудно переключать внимание с одного предмета на другой, переходить от одного вида деятельности к другому, от одного способа решения задачи к другому. Ребенок неспособен гибко реагировать на комплексное поле воз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действий или на изменение ситуации.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Нарушения внимания отрицательно влияют на все познавательные процессы и снижают эффективность процесса обучения. Кроме того, они вызывают трудности в процессе воспитания и социальной адаптации, и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связаны с повышенной утомляемостью ребенка с ДЦП.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0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Память</w:t>
      </w:r>
      <w:r w:rsidRPr="00B2720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Память детей с заболеванием ДЦП характеризуется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опре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>- деленными особенностями, которые во многих отношениях связаны с раз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нообразными по степени и локализации нарушениями высших психиче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ских функций. Они носят как специфический, так и общий характер, а также особенности памяти детей с ДЦП связаны с нарушениями внимания, повышенной утомляемостью, и с другими отклонениями, влияющими, прежде всего на фиксирование событий и предметов памяти.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Объем механической памяти, особенно в слуховой модальности, у детей с ДЦП ниже, чем у здоровых детей. Они испытывают трудности в запоминании пространственных характеристик элементов моторной программы. Запоминание информации зависит, в частности, от состояния вос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приятия и мышления. Зафиксированная информация бывает не системати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зированной, запоминается хаотично, без создания представления о связях между элементами. Воспроизведение информации зависит от общего состояния ребенка; колебания результативности деятельности, утомляемость и нарушения внимания в этом случае оказывают отрицательное влияние.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0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Мышление</w:t>
      </w:r>
      <w:r w:rsidRPr="00B2720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мышления у детей с ДЦП четко обнаружи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ваются при выполнении заданий, требующих симультанного характера интеллектуальных процессов, то есть целостной интеллектуальной операции, основанной на взаимодействии анализаторных систем. У детей с ДЦП обычно отмечаются не только малый запас знаний и представлений, за счет бедности их практического опыта, но и специфические трудности пе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реработки информации, получаемой в процессе предметно-практической деятельности. Отставание в развитии наглядно-действенного мышления у детей с ДЦП может задерживать формирование мыслительных операций в целом и, прежде всего словесно-логического мышления.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lastRenderedPageBreak/>
        <w:t>Эти специфические особенности мышления часто сочетаются с на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рушенной динамикой мыслительных процессов. Наиболее часто наблюда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ется замедленность мышления, некоторая его инертность. У отдельных де</w:t>
      </w:r>
      <w:r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отмечается недостаточная последовательность и целенаправленность мышления, иногда со склонностью к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резанерству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и побочным ассоциаци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ям. Замедленность мышления обычно сочетается с выраженностью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цереб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растенического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синдрома.</w:t>
      </w:r>
    </w:p>
    <w:p w:rsidR="00D66F45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Во всех случаях наблюдается взаимосвязь нарушений мышления и речевой деятельности. Отставание в развитии словесных форм мышления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характерно для детей с тяжелыми системными нарушениями речи.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D6D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РЕЧИ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D6D9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С ЗАБОЛЕВАНИЕМ ДЦП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У детей с церебральным параличом отмечаются множественные ре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чевые нарушения. Дефекты речи могут быть обусловлены характером за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боле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>вания, а именно, органическим по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ражением ЦНС (дизартрии различ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ного типа, дисграфии разной этиологии, моторная и сенсорная алалии и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t>т.д.). Кроме того, у детей, страдающих ДЦП, часто имеют место и функ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циональные речевые нарушения вследствие специфических условий раз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вития и воспитания больного ребенка. Как правило, у ребенка с ДЦП на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блюдается целый спектр речевых нарушений. Например, дисграфия может сочетаться с алалией или дизартрией. Речевые расстройства в клинике ДЦП составляют, по данным различным авторов, от 70 до 85%.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Наряду с повреждением определенных мозговых систем существен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роль в генезе речевых расстройств у этих детей играет, вторичное не-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доразвитие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или более позднее формирование тех отделов коры головного мозга, чрезвычайно важных для речевой функции, которые наиболее уси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ленно развиваются в постнатальном онтогенезе (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премоторно-лобная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, те- </w:t>
      </w:r>
      <w:proofErr w:type="spellStart"/>
      <w:r w:rsidRPr="002D6D9F">
        <w:rPr>
          <w:rFonts w:ascii="Times New Roman" w:eastAsia="Times New Roman" w:hAnsi="Times New Roman" w:cs="Times New Roman"/>
          <w:sz w:val="28"/>
          <w:szCs w:val="28"/>
        </w:rPr>
        <w:t>менно-височная</w:t>
      </w:r>
      <w:proofErr w:type="spellEnd"/>
      <w:r w:rsidRPr="002D6D9F">
        <w:rPr>
          <w:rFonts w:ascii="Times New Roman" w:eastAsia="Times New Roman" w:hAnsi="Times New Roman" w:cs="Times New Roman"/>
          <w:sz w:val="28"/>
          <w:szCs w:val="28"/>
        </w:rPr>
        <w:t xml:space="preserve"> области).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Особенности структуры нарушений речи и степень их выраженности зависят в первую очередь от локализации и тяжести поражения мозга.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Нарушение речевого онтогенеза при ДЦП также связано с недоста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точностью предметно-практической деятельности детей и ограниченно</w:t>
      </w:r>
      <w:r w:rsidRPr="002D6D9F">
        <w:rPr>
          <w:rFonts w:ascii="Times New Roman" w:eastAsia="Times New Roman" w:hAnsi="Times New Roman" w:cs="Times New Roman"/>
          <w:sz w:val="28"/>
          <w:szCs w:val="28"/>
        </w:rPr>
        <w:softHyphen/>
        <w:t>стью их социальных контактов.</w:t>
      </w: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9F">
        <w:rPr>
          <w:rFonts w:ascii="Times New Roman" w:eastAsia="Times New Roman" w:hAnsi="Times New Roman" w:cs="Times New Roman"/>
          <w:sz w:val="28"/>
          <w:szCs w:val="28"/>
        </w:rPr>
        <w:t>Речевые нарушения у детей с ДЦП включают:</w:t>
      </w:r>
    </w:p>
    <w:p w:rsidR="00674C6B" w:rsidRPr="002D6D9F" w:rsidRDefault="00B27200" w:rsidP="001022AD">
      <w:pPr>
        <w:tabs>
          <w:tab w:val="left" w:pos="1133"/>
        </w:tabs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 xml:space="preserve">Фонетико-фонематические, которые проявляются в рамках различных форм дизартрии. Нарушение артикуляционной моторики при ДЦП не только затрудняют формирование произносительной речи ребенка, но и вторично нередко вызывают нарушения фонематического восприятия. Это может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lastRenderedPageBreak/>
        <w:t>вызывать у ребенка трудности звукового анализа слов и ис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кажения их </w:t>
      </w:r>
      <w:proofErr w:type="spellStart"/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 xml:space="preserve"> - слоговой структуры.</w:t>
      </w:r>
    </w:p>
    <w:p w:rsidR="00674C6B" w:rsidRPr="00B27200" w:rsidRDefault="001022AD" w:rsidP="001022AD">
      <w:pPr>
        <w:tabs>
          <w:tab w:val="left" w:pos="1140"/>
        </w:tabs>
        <w:spacing w:before="100" w:beforeAutospacing="1" w:after="100" w:afterAutospacing="1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t>Специфические особенности усвоения лексической системы языка, обусловленные спецификой самого заболевания. Младшие школьники с ДЦП не знают значение многих слов; заменяют значение одного слова значением другого, совпадающим с ним по звучанию; смешивают се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мантику исходного слова с лексическим значением других слов, нахо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</w:rPr>
        <w:softHyphen/>
        <w:t>дящихся с ним в отношении синони</w:t>
      </w:r>
      <w:r w:rsidR="00B27200">
        <w:rPr>
          <w:rFonts w:ascii="Times New Roman" w:eastAsia="Times New Roman" w:hAnsi="Times New Roman" w:cs="Times New Roman"/>
          <w:sz w:val="28"/>
          <w:szCs w:val="28"/>
        </w:rPr>
        <w:t>мической зависимости; иногда вы</w:t>
      </w:r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t>членяют в слове лишь конкретное значение, не понимая истинного смысла. Дети затрудняются в установлении функциональной общности между значениями многозначного слова, у них крайне ограничены се</w:t>
      </w:r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softHyphen/>
        <w:t>мантические представления, недостаточны языковые абстракции и обобщения. Количественные нарушения проявляются в ограниченном словарном запасе, в более медленном темпе его формирования. Нарушения грамматического строя речи, которые неразрывно связаны с лексическими и фонетико-фонематическими расстройствами, их фор</w:t>
      </w:r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softHyphen/>
        <w:t>мирование осуществляется как единый неразрывный процесс. Усвоение грамматических форм и категорий происходит крайне слабо из-за огра</w:t>
      </w:r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ниченности их речевого общения, </w:t>
      </w:r>
      <w:proofErr w:type="spellStart"/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t>^недостаточности</w:t>
      </w:r>
      <w:proofErr w:type="spellEnd"/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t xml:space="preserve"> слухового воспри</w:t>
      </w:r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softHyphen/>
        <w:t>ятия, недостаточного внимания к звуковой стороне речи и низкой рече</w:t>
      </w:r>
      <w:r w:rsidR="00674C6B" w:rsidRPr="00B27200">
        <w:rPr>
          <w:rFonts w:ascii="Times New Roman" w:eastAsia="Times New Roman" w:hAnsi="Times New Roman" w:cs="Times New Roman"/>
          <w:sz w:val="28"/>
          <w:szCs w:val="28"/>
        </w:rPr>
        <w:softHyphen/>
        <w:t>вой активности.</w:t>
      </w:r>
    </w:p>
    <w:p w:rsidR="00674C6B" w:rsidRPr="002D6D9F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формирования связной речи и понимания речевого сообще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которые имеют некоторую специфику при разных формах ДЦП. Эти нарушения могут иметь как специфически лингвистическую при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роду, так и неспецифический характер в связи с общими психическими особенностями детей с ДЦП.</w:t>
      </w:r>
    </w:p>
    <w:p w:rsidR="00674C6B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формы дисграфии и </w:t>
      </w:r>
      <w:proofErr w:type="spellStart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генезисе этих нарушении боль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шая роль принадлежит </w:t>
      </w:r>
      <w:proofErr w:type="spellStart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зрительно-моторных и оп- </w:t>
      </w:r>
      <w:proofErr w:type="spellStart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тико-пространственных</w:t>
      </w:r>
      <w:proofErr w:type="spellEnd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Их формирование, а так же развитие артикуляционно-акустических навыков имеет важное значение в преду</w:t>
      </w:r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преждении и коррекции </w:t>
      </w:r>
      <w:proofErr w:type="spellStart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674C6B" w:rsidRPr="002D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дисграфии у детей с ДЦП.</w:t>
      </w: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AD" w:rsidRPr="001022AD" w:rsidRDefault="001022AD" w:rsidP="001022AD">
      <w:pPr>
        <w:pStyle w:val="a5"/>
        <w:spacing w:before="100" w:beforeAutospacing="1" w:after="100" w:afterAutospacing="1" w:line="240" w:lineRule="auto"/>
        <w:ind w:left="0" w:right="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</w:t>
      </w:r>
    </w:p>
    <w:p w:rsidR="007252C0" w:rsidRPr="00B30106" w:rsidRDefault="007252C0" w:rsidP="007252C0">
      <w:pPr>
        <w:spacing w:before="100" w:beforeAutospacing="1" w:after="100" w:afterAutospacing="1" w:line="276" w:lineRule="auto"/>
        <w:ind w:left="115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</w:p>
    <w:p w:rsidR="007252C0" w:rsidRPr="00B30106" w:rsidRDefault="007252C0" w:rsidP="007252C0">
      <w:pPr>
        <w:spacing w:before="100" w:beforeAutospacing="1" w:after="100" w:afterAutospacing="1" w:line="276" w:lineRule="auto"/>
        <w:ind w:left="40" w:right="144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06">
        <w:rPr>
          <w:rFonts w:ascii="Times New Roman" w:eastAsia="Times New Roman" w:hAnsi="Times New Roman" w:cs="Times New Roman"/>
          <w:sz w:val="28"/>
          <w:szCs w:val="28"/>
        </w:rPr>
        <w:t>Детский церебральный паралич - одно из серьёзных заболеваний ЦНС. ДЦП - заболевание незрелого мозга, которое возникает под влияни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ем различных вредных факторов, действующих в период внутриутробного развития, в момент родов и на первом году жизни ребенка. При этом в первую очередь поражаются двигательные зоны головного мозга, а также происходит задержка и нарушение его созревания в целом.</w:t>
      </w:r>
    </w:p>
    <w:p w:rsidR="007252C0" w:rsidRPr="00B30106" w:rsidRDefault="007252C0" w:rsidP="007252C0">
      <w:pPr>
        <w:tabs>
          <w:tab w:val="left" w:pos="9214"/>
        </w:tabs>
        <w:spacing w:before="100" w:beforeAutospacing="1" w:after="100" w:afterAutospacing="1" w:line="276" w:lineRule="auto"/>
        <w:ind w:left="40" w:right="2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06">
        <w:rPr>
          <w:rFonts w:ascii="Times New Roman" w:eastAsia="Times New Roman" w:hAnsi="Times New Roman" w:cs="Times New Roman"/>
          <w:sz w:val="28"/>
          <w:szCs w:val="28"/>
        </w:rPr>
        <w:t>При ДЦП наблюдается сложная, картина невралгических и психиче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ских нарушений. В полиморфной картине психических нарушений при ДЦП отмечается не только замедленный темп психического развития, но и неравномерный, диспропорциональный характер формирования отдельных психических функций. У ребенка с ДЦП прежде всего в той или иной сте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пени выключена из деятельности важнейшая функциональная система - двигательная. У них нарушена возрастная последовательность формирова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ния двигательных навыков. Моторное развитие не просто задержано в темпе, а качественно нарушено на каждом возрастном этапе. Двигательные расстройства у детей с ДЦП отрицательно влияют на весь ход их психиче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ского развития, формирования навыков самообслуживания, учебной и тру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довой деятельности.</w:t>
      </w:r>
    </w:p>
    <w:p w:rsidR="007252C0" w:rsidRPr="00B30106" w:rsidRDefault="007252C0" w:rsidP="007252C0">
      <w:pPr>
        <w:spacing w:before="100" w:beforeAutospacing="1" w:after="100" w:afterAutospacing="1" w:line="276" w:lineRule="auto"/>
        <w:ind w:left="40" w:right="2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06">
        <w:rPr>
          <w:rFonts w:ascii="Times New Roman" w:eastAsia="Times New Roman" w:hAnsi="Times New Roman" w:cs="Times New Roman"/>
          <w:sz w:val="28"/>
          <w:szCs w:val="28"/>
        </w:rPr>
        <w:t>У детей, страдающих ДЦП, наблюдаются многообразные нарушения психического развития. Нарушена психомоторная функция и мелкая мото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рика. Очень часто встречаются речевые расстройства. Особенности струк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туры нарушений речи и степень их выраженности зависят от локализации и тяжести поражения мозга. У больных ДЦП отмечаются сенсорные нару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шения, которые проявляются в недостаточности зрительного и слухового восприятия, в недостаточности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перцептивных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действий. Затруднена про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странственная ориентация. Резко проявляется недостаточность внимания. Нарушение функций внимания наиболее отчетливо проявляется в отноше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произвольного внимания. Память детей с ДЦП в сочетании с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психиче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7252C0" w:rsidRDefault="007252C0" w:rsidP="007252C0">
      <w:pPr>
        <w:tabs>
          <w:tab w:val="left" w:pos="9356"/>
        </w:tabs>
        <w:spacing w:before="100" w:beforeAutospacing="1" w:after="100" w:afterAutospacing="1"/>
        <w:ind w:left="40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недоразвитием отличается недостаточностью объема запоминания, трудностями приема, хранения и воспроизведения информации. Также встречаются разнообразные нарушения функций вербального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невербаль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t>ного мышления, когда наиболее ощутимый дефект наблюдается в отноше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нии процессов обобщения и абстрагирования, индуктивного, концептуаль</w:t>
      </w:r>
      <w:r w:rsidRPr="00B30106">
        <w:rPr>
          <w:rFonts w:ascii="Times New Roman" w:eastAsia="Times New Roman" w:hAnsi="Times New Roman" w:cs="Times New Roman"/>
          <w:sz w:val="28"/>
          <w:szCs w:val="28"/>
        </w:rPr>
        <w:softHyphen/>
        <w:t>ного и пространственного мышления, практического математического мышления. У детей с ДЦП "заторможенность" умственной деятельности, повышенная истощаемость, быстрая утомляемость, крайне неустойчивая динамика её продуктивности.</w:t>
      </w:r>
    </w:p>
    <w:p w:rsidR="007252C0" w:rsidRDefault="007252C0" w:rsidP="007252C0">
      <w:pPr>
        <w:tabs>
          <w:tab w:val="left" w:pos="9356"/>
        </w:tabs>
        <w:spacing w:before="100" w:beforeAutospacing="1" w:after="100" w:afterAutospacing="1" w:line="276" w:lineRule="auto"/>
        <w:ind w:left="40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AD" w:rsidRPr="001022AD" w:rsidRDefault="001022AD" w:rsidP="001022AD">
      <w:pPr>
        <w:tabs>
          <w:tab w:val="left" w:pos="9356"/>
        </w:tabs>
        <w:spacing w:before="100" w:beforeAutospacing="1" w:after="100" w:afterAutospacing="1" w:line="276" w:lineRule="auto"/>
        <w:ind w:left="40" w:right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2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252C0" w:rsidRPr="00B30106" w:rsidRDefault="007252C0" w:rsidP="007252C0">
      <w:pPr>
        <w:numPr>
          <w:ilvl w:val="0"/>
          <w:numId w:val="1"/>
        </w:numPr>
        <w:tabs>
          <w:tab w:val="left" w:pos="1300"/>
        </w:tabs>
        <w:spacing w:before="100" w:beforeAutospacing="1" w:after="100" w:afterAutospacing="1" w:line="276" w:lineRule="auto"/>
        <w:ind w:left="1360" w:hanging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Бадалян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Л. О. Детская неврология. М, 1984г.</w:t>
      </w:r>
    </w:p>
    <w:p w:rsidR="007252C0" w:rsidRPr="00B30106" w:rsidRDefault="007252C0" w:rsidP="007252C0">
      <w:pPr>
        <w:numPr>
          <w:ilvl w:val="0"/>
          <w:numId w:val="1"/>
        </w:numPr>
        <w:tabs>
          <w:tab w:val="left" w:pos="1390"/>
        </w:tabs>
        <w:spacing w:before="100" w:beforeAutospacing="1" w:after="100" w:afterAutospacing="1" w:line="276" w:lineRule="auto"/>
        <w:ind w:left="1360" w:right="1000" w:hanging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Григорьева Л. П Психофизиология развития внимания у детей в норме и со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шожными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сенсорными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нарушашями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// Дефектология. 2002г., №1,</w:t>
      </w:r>
    </w:p>
    <w:p w:rsidR="007252C0" w:rsidRPr="00B30106" w:rsidRDefault="007252C0" w:rsidP="007252C0">
      <w:pPr>
        <w:spacing w:before="100" w:beforeAutospacing="1" w:after="100" w:afterAutospacing="1" w:line="276" w:lineRule="auto"/>
        <w:ind w:left="1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06">
        <w:rPr>
          <w:rFonts w:ascii="Times New Roman" w:eastAsia="Times New Roman" w:hAnsi="Times New Roman" w:cs="Times New Roman"/>
          <w:sz w:val="28"/>
          <w:szCs w:val="28"/>
        </w:rPr>
        <w:t>Стр. 3-13.</w:t>
      </w:r>
    </w:p>
    <w:p w:rsidR="007252C0" w:rsidRPr="00B30106" w:rsidRDefault="007252C0" w:rsidP="007252C0">
      <w:pPr>
        <w:numPr>
          <w:ilvl w:val="0"/>
          <w:numId w:val="1"/>
        </w:numPr>
        <w:tabs>
          <w:tab w:val="left" w:pos="1375"/>
        </w:tabs>
        <w:spacing w:before="100" w:beforeAutospacing="1" w:after="100" w:afterAutospacing="1" w:line="276" w:lineRule="auto"/>
        <w:ind w:left="1360" w:right="1000" w:hanging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Мамайч^яс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И.И.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Пакологая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дизонтогенеза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и основы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пашжоррекции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. Издательство С- Петербургского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универстета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>, 2002г.</w:t>
      </w:r>
    </w:p>
    <w:p w:rsidR="007252C0" w:rsidRPr="00B30106" w:rsidRDefault="007252C0" w:rsidP="007252C0">
      <w:pPr>
        <w:numPr>
          <w:ilvl w:val="0"/>
          <w:numId w:val="1"/>
        </w:numPr>
        <w:tabs>
          <w:tab w:val="left" w:pos="1390"/>
        </w:tabs>
        <w:spacing w:before="100" w:beforeAutospacing="1" w:after="100" w:afterAutospacing="1" w:line="276" w:lineRule="auto"/>
        <w:ind w:left="1360" w:hanging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Тржесоглава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3. Легкая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дисфутещия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мозга в детском возрасте. М, 1986г.</w:t>
      </w:r>
    </w:p>
    <w:p w:rsidR="007252C0" w:rsidRPr="00B30106" w:rsidRDefault="007252C0" w:rsidP="007252C0">
      <w:pPr>
        <w:numPr>
          <w:ilvl w:val="0"/>
          <w:numId w:val="1"/>
        </w:numPr>
        <w:tabs>
          <w:tab w:val="left" w:pos="1390"/>
        </w:tabs>
        <w:spacing w:before="100" w:beforeAutospacing="1" w:after="100" w:afterAutospacing="1" w:line="276" w:lineRule="auto"/>
        <w:ind w:left="1360" w:hanging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Шшжшна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Л.М,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Мамшмук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Детский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церебральньм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0106">
        <w:rPr>
          <w:rFonts w:ascii="Times New Roman" w:eastAsia="Times New Roman" w:hAnsi="Times New Roman" w:cs="Times New Roman"/>
          <w:sz w:val="28"/>
          <w:szCs w:val="28"/>
        </w:rPr>
        <w:t>паратмч</w:t>
      </w:r>
      <w:proofErr w:type="spellEnd"/>
      <w:r w:rsidRPr="00B30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2C0" w:rsidRPr="00B30106" w:rsidRDefault="007252C0" w:rsidP="007252C0">
      <w:pPr>
        <w:spacing w:before="100" w:beforeAutospacing="1" w:after="100" w:afterAutospacing="1" w:line="276" w:lineRule="auto"/>
        <w:ind w:left="1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06">
        <w:rPr>
          <w:rFonts w:ascii="Times New Roman" w:eastAsia="Times New Roman" w:hAnsi="Times New Roman" w:cs="Times New Roman"/>
          <w:sz w:val="28"/>
          <w:szCs w:val="28"/>
        </w:rPr>
        <w:t>СШ., 2001г.</w:t>
      </w:r>
    </w:p>
    <w:p w:rsidR="007252C0" w:rsidRPr="00B30106" w:rsidRDefault="007252C0" w:rsidP="007252C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C6B" w:rsidRPr="002D6D9F" w:rsidRDefault="00674C6B" w:rsidP="00D66F45">
      <w:pPr>
        <w:spacing w:before="100" w:beforeAutospacing="1" w:after="100" w:afterAutospacing="1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37" w:rsidRPr="00930354" w:rsidRDefault="00181937" w:rsidP="00D66F45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2727E" w:rsidRPr="00930354" w:rsidRDefault="0022727E" w:rsidP="00D66F45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</w:p>
    <w:p w:rsidR="00432274" w:rsidRPr="00930354" w:rsidRDefault="00432274">
      <w:pPr>
        <w:pStyle w:val="1"/>
        <w:shd w:val="clear" w:color="auto" w:fill="auto"/>
        <w:tabs>
          <w:tab w:val="left" w:pos="9214"/>
        </w:tabs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pacing w:val="0"/>
          <w:sz w:val="28"/>
          <w:szCs w:val="28"/>
        </w:rPr>
      </w:pPr>
    </w:p>
    <w:sectPr w:rsidR="00432274" w:rsidRPr="00930354" w:rsidSect="00A65B39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FC" w:rsidRDefault="001C0DFC" w:rsidP="00DB3E21">
      <w:r>
        <w:separator/>
      </w:r>
    </w:p>
  </w:endnote>
  <w:endnote w:type="continuationSeparator" w:id="0">
    <w:p w:rsidR="001C0DFC" w:rsidRDefault="001C0DFC" w:rsidP="00DB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FC" w:rsidRDefault="001C0DFC"/>
  </w:footnote>
  <w:footnote w:type="continuationSeparator" w:id="0">
    <w:p w:rsidR="001C0DFC" w:rsidRDefault="001C0D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2EE9EE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9"/>
        <w:szCs w:val="7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3E21"/>
    <w:rsid w:val="00065A2B"/>
    <w:rsid w:val="000B3F40"/>
    <w:rsid w:val="001022AD"/>
    <w:rsid w:val="00107F3E"/>
    <w:rsid w:val="00181937"/>
    <w:rsid w:val="001C0DFC"/>
    <w:rsid w:val="0022727E"/>
    <w:rsid w:val="002F75F2"/>
    <w:rsid w:val="003A5195"/>
    <w:rsid w:val="00432274"/>
    <w:rsid w:val="00674C6B"/>
    <w:rsid w:val="007252C0"/>
    <w:rsid w:val="00842CFF"/>
    <w:rsid w:val="00930354"/>
    <w:rsid w:val="00936622"/>
    <w:rsid w:val="00A65B39"/>
    <w:rsid w:val="00B27200"/>
    <w:rsid w:val="00B7180A"/>
    <w:rsid w:val="00BF71AC"/>
    <w:rsid w:val="00C0073E"/>
    <w:rsid w:val="00D66F45"/>
    <w:rsid w:val="00D753E5"/>
    <w:rsid w:val="00DB3E21"/>
    <w:rsid w:val="00E02524"/>
    <w:rsid w:val="00F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E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B3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79"/>
      <w:szCs w:val="79"/>
    </w:rPr>
  </w:style>
  <w:style w:type="character" w:customStyle="1" w:styleId="13pt">
    <w:name w:val="Основной текст + Интервал 13 pt"/>
    <w:basedOn w:val="a4"/>
    <w:rsid w:val="00DB3E21"/>
    <w:rPr>
      <w:spacing w:val="270"/>
    </w:rPr>
  </w:style>
  <w:style w:type="character" w:customStyle="1" w:styleId="0pt">
    <w:name w:val="Основной текст + Интервал 0 pt"/>
    <w:basedOn w:val="a4"/>
    <w:rsid w:val="00DB3E21"/>
    <w:rPr>
      <w:spacing w:val="-10"/>
    </w:rPr>
  </w:style>
  <w:style w:type="character" w:customStyle="1" w:styleId="415pt-1pt">
    <w:name w:val="Основной текст + 41;5 pt;Курсив;Интервал -1 pt"/>
    <w:basedOn w:val="a4"/>
    <w:rsid w:val="00DB3E21"/>
    <w:rPr>
      <w:i/>
      <w:iCs/>
      <w:spacing w:val="-30"/>
      <w:sz w:val="83"/>
      <w:szCs w:val="83"/>
    </w:rPr>
  </w:style>
  <w:style w:type="character" w:customStyle="1" w:styleId="3pt">
    <w:name w:val="Основной текст + Интервал 3 pt"/>
    <w:basedOn w:val="a4"/>
    <w:rsid w:val="00DB3E21"/>
    <w:rPr>
      <w:spacing w:val="60"/>
    </w:rPr>
  </w:style>
  <w:style w:type="character" w:customStyle="1" w:styleId="1pt">
    <w:name w:val="Основной текст + Интервал 1 pt"/>
    <w:basedOn w:val="a4"/>
    <w:rsid w:val="00DB3E21"/>
    <w:rPr>
      <w:spacing w:val="20"/>
    </w:rPr>
  </w:style>
  <w:style w:type="paragraph" w:customStyle="1" w:styleId="1">
    <w:name w:val="Основной текст1"/>
    <w:basedOn w:val="a"/>
    <w:link w:val="a4"/>
    <w:rsid w:val="00DB3E21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pacing w:val="40"/>
      <w:sz w:val="79"/>
      <w:szCs w:val="79"/>
    </w:rPr>
  </w:style>
  <w:style w:type="character" w:customStyle="1" w:styleId="10">
    <w:name w:val="Заголовок №1_"/>
    <w:basedOn w:val="a0"/>
    <w:link w:val="11"/>
    <w:rsid w:val="00B7180A"/>
    <w:rPr>
      <w:rFonts w:ascii="Times New Roman" w:eastAsia="Times New Roman" w:hAnsi="Times New Roman" w:cs="Times New Roman"/>
      <w:spacing w:val="60"/>
      <w:sz w:val="77"/>
      <w:szCs w:val="77"/>
      <w:shd w:val="clear" w:color="auto" w:fill="FFFFFF"/>
    </w:rPr>
  </w:style>
  <w:style w:type="character" w:customStyle="1" w:styleId="14pt">
    <w:name w:val="Заголовок №1 + Интервал 4 pt"/>
    <w:basedOn w:val="10"/>
    <w:rsid w:val="00B7180A"/>
    <w:rPr>
      <w:spacing w:val="90"/>
    </w:rPr>
  </w:style>
  <w:style w:type="character" w:customStyle="1" w:styleId="405pt0pt">
    <w:name w:val="Основной текст + 40;5 pt;Полужирный;Курсив;Интервал 0 pt"/>
    <w:basedOn w:val="a4"/>
    <w:rsid w:val="00B7180A"/>
    <w:rPr>
      <w:b/>
      <w:bCs/>
      <w:i/>
      <w:iCs/>
      <w:spacing w:val="10"/>
      <w:sz w:val="81"/>
      <w:szCs w:val="81"/>
    </w:rPr>
  </w:style>
  <w:style w:type="character" w:customStyle="1" w:styleId="405pt5pt">
    <w:name w:val="Основной текст + 40;5 pt;Полужирный;Курсив;Интервал 5 pt"/>
    <w:basedOn w:val="a4"/>
    <w:rsid w:val="00B7180A"/>
    <w:rPr>
      <w:b/>
      <w:bCs/>
      <w:i/>
      <w:iCs/>
      <w:spacing w:val="100"/>
      <w:sz w:val="81"/>
      <w:szCs w:val="81"/>
    </w:rPr>
  </w:style>
  <w:style w:type="paragraph" w:customStyle="1" w:styleId="11">
    <w:name w:val="Заголовок №1"/>
    <w:basedOn w:val="a"/>
    <w:link w:val="10"/>
    <w:rsid w:val="00B7180A"/>
    <w:pPr>
      <w:shd w:val="clear" w:color="auto" w:fill="FFFFFF"/>
      <w:spacing w:after="1440" w:line="1515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60"/>
      <w:sz w:val="77"/>
      <w:szCs w:val="77"/>
    </w:rPr>
  </w:style>
  <w:style w:type="paragraph" w:customStyle="1" w:styleId="2">
    <w:name w:val="Основной текст2"/>
    <w:basedOn w:val="a"/>
    <w:rsid w:val="00B7180A"/>
    <w:pPr>
      <w:shd w:val="clear" w:color="auto" w:fill="FFFFFF"/>
      <w:spacing w:before="1440" w:line="1508" w:lineRule="exact"/>
      <w:jc w:val="both"/>
    </w:pPr>
    <w:rPr>
      <w:rFonts w:ascii="Times New Roman" w:eastAsia="Times New Roman" w:hAnsi="Times New Roman" w:cs="Times New Roman"/>
      <w:spacing w:val="40"/>
      <w:sz w:val="79"/>
      <w:szCs w:val="79"/>
    </w:rPr>
  </w:style>
  <w:style w:type="paragraph" w:styleId="a5">
    <w:name w:val="List Paragraph"/>
    <w:basedOn w:val="a"/>
    <w:uiPriority w:val="34"/>
    <w:qFormat/>
    <w:rsid w:val="00674C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118C-5A8D-4611-B447-C657462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2012-10-13T16:29:00Z</dcterms:created>
  <dcterms:modified xsi:type="dcterms:W3CDTF">2012-10-14T04:08:00Z</dcterms:modified>
</cp:coreProperties>
</file>